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097EE8" w:rsidRDefault="00800488" w:rsidP="00097EE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7"/>
        <w:gridCol w:w="560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95BE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95BE6">
              <w:rPr>
                <w:color w:val="000000"/>
                <w:sz w:val="20"/>
                <w:szCs w:val="20"/>
              </w:rPr>
              <w:t>CHE</w:t>
            </w:r>
            <w:r w:rsidR="00EA3E49">
              <w:rPr>
                <w:color w:val="000000"/>
                <w:sz w:val="20"/>
                <w:szCs w:val="20"/>
              </w:rPr>
              <w:t xml:space="preserve">360 </w:t>
            </w:r>
            <w:r w:rsidR="004C2BD0">
              <w:rPr>
                <w:color w:val="000000"/>
                <w:sz w:val="20"/>
                <w:szCs w:val="20"/>
              </w:rPr>
              <w:t>Doğalgaz ve Uygulamaları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57651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C2BD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Doğalgazın özellikleri, bileşimi, elde edilmesi, ön işlemler, taşınması ve depolanması. Kimyasal ürünler için hammadde olarak kullanımı. Kullanım alanları. Ölçü, kontrol ve emniyet sistemleri.</w:t>
            </w:r>
            <w:r w:rsidR="00800488"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30226" w:rsidRPr="00AF7DC4" w:rsidRDefault="00B30226" w:rsidP="00B30226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Boyun, </w:t>
            </w:r>
            <w:proofErr w:type="spellStart"/>
            <w:proofErr w:type="gramStart"/>
            <w:r w:rsidRPr="00AF7DC4">
              <w:rPr>
                <w:color w:val="000000"/>
                <w:sz w:val="20"/>
                <w:szCs w:val="20"/>
              </w:rPr>
              <w:t>Guo.and</w:t>
            </w:r>
            <w:proofErr w:type="spellEnd"/>
            <w:proofErr w:type="gram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AIi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Ghalambor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Second Edition,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</w:t>
            </w:r>
          </w:p>
          <w:p w:rsidR="00B30226" w:rsidRPr="00AF7DC4" w:rsidRDefault="00B30226" w:rsidP="00B30226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>Texas,2005.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F7DC4" w:rsidP="00AF7DC4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James G.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Speight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: A Basic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 Texas, 2007.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25AE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AF7DC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F7DC4">
              <w:rPr>
                <w:color w:val="000000"/>
                <w:sz w:val="20"/>
                <w:szCs w:val="20"/>
              </w:rPr>
              <w:t>Ö</w:t>
            </w:r>
            <w:r w:rsidR="004C2BD0">
              <w:rPr>
                <w:color w:val="000000"/>
                <w:sz w:val="20"/>
                <w:szCs w:val="20"/>
              </w:rPr>
              <w:t>nkoşulu 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2BD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95BE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95BE6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56890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F0325" w:rsidRPr="000F0325">
              <w:rPr>
                <w:color w:val="000000"/>
                <w:sz w:val="20"/>
                <w:szCs w:val="20"/>
              </w:rPr>
              <w:t>Kimyasa</w:t>
            </w:r>
            <w:r w:rsidR="000F0325">
              <w:rPr>
                <w:color w:val="000000"/>
                <w:sz w:val="20"/>
                <w:szCs w:val="20"/>
              </w:rPr>
              <w:t>l hammadde ve bir enerji kaynağı olarak kullanı</w:t>
            </w:r>
            <w:r w:rsidR="000F0325" w:rsidRPr="000F0325">
              <w:rPr>
                <w:color w:val="000000"/>
                <w:sz w:val="20"/>
                <w:szCs w:val="20"/>
              </w:rPr>
              <w:t>m alanlar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 olan do</w:t>
            </w:r>
            <w:r w:rsidR="000F0325">
              <w:rPr>
                <w:color w:val="000000"/>
                <w:sz w:val="20"/>
                <w:szCs w:val="20"/>
              </w:rPr>
              <w:t>ğ</w:t>
            </w:r>
            <w:r w:rsidR="000F0325" w:rsidRPr="000F0325">
              <w:rPr>
                <w:color w:val="000000"/>
                <w:sz w:val="20"/>
                <w:szCs w:val="20"/>
              </w:rPr>
              <w:t>al gaz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n </w:t>
            </w:r>
            <w:r w:rsidR="000F0325">
              <w:rPr>
                <w:color w:val="000000"/>
                <w:sz w:val="20"/>
                <w:szCs w:val="20"/>
              </w:rPr>
              <w:t>diğ</w:t>
            </w:r>
            <w:r w:rsidR="000F0325" w:rsidRPr="000F0325">
              <w:rPr>
                <w:color w:val="000000"/>
                <w:sz w:val="20"/>
                <w:szCs w:val="20"/>
              </w:rPr>
              <w:t>er yak</w:t>
            </w:r>
            <w:r w:rsidR="000F0325">
              <w:rPr>
                <w:color w:val="000000"/>
                <w:sz w:val="20"/>
                <w:szCs w:val="20"/>
              </w:rPr>
              <w:t>ı</w:t>
            </w:r>
            <w:r w:rsidR="000F0325" w:rsidRPr="000F0325">
              <w:rPr>
                <w:color w:val="000000"/>
                <w:sz w:val="20"/>
                <w:szCs w:val="20"/>
              </w:rPr>
              <w:t>t ve hammaddelerle</w:t>
            </w:r>
            <w:r w:rsidR="000F0325">
              <w:rPr>
                <w:color w:val="000000"/>
                <w:sz w:val="20"/>
                <w:szCs w:val="20"/>
              </w:rPr>
              <w:t xml:space="preserve"> </w:t>
            </w:r>
            <w:r w:rsidR="000F0325" w:rsidRPr="000F0325">
              <w:rPr>
                <w:color w:val="000000"/>
                <w:sz w:val="20"/>
                <w:szCs w:val="20"/>
              </w:rPr>
              <w:t>kar</w:t>
            </w:r>
            <w:r w:rsidR="000F0325">
              <w:rPr>
                <w:color w:val="000000"/>
                <w:sz w:val="20"/>
                <w:szCs w:val="20"/>
              </w:rPr>
              <w:t>şılaştırılması</w:t>
            </w:r>
            <w:r w:rsidR="000F0325" w:rsidRPr="000F0325">
              <w:rPr>
                <w:color w:val="000000"/>
                <w:sz w:val="20"/>
                <w:szCs w:val="20"/>
              </w:rPr>
              <w:t>, yarar ve sak</w:t>
            </w:r>
            <w:r w:rsidR="00256890">
              <w:rPr>
                <w:color w:val="000000"/>
                <w:sz w:val="20"/>
                <w:szCs w:val="20"/>
              </w:rPr>
              <w:t>ıncalarının</w:t>
            </w:r>
            <w:r w:rsidR="000F0325" w:rsidRPr="000F0325">
              <w:rPr>
                <w:color w:val="000000"/>
                <w:sz w:val="20"/>
                <w:szCs w:val="20"/>
              </w:rPr>
              <w:t xml:space="preserve"> bilinmesi, endüstride kullan</w:t>
            </w:r>
            <w:r w:rsidR="00256890">
              <w:rPr>
                <w:color w:val="000000"/>
                <w:sz w:val="20"/>
                <w:szCs w:val="20"/>
              </w:rPr>
              <w:t xml:space="preserve">ılması ve gereken güvenlik </w:t>
            </w:r>
            <w:r w:rsidR="000F0325" w:rsidRPr="000F0325">
              <w:rPr>
                <w:color w:val="000000"/>
                <w:sz w:val="20"/>
                <w:szCs w:val="20"/>
              </w:rPr>
              <w:t>önlemlerinin al</w:t>
            </w:r>
            <w:r w:rsidR="00256890">
              <w:rPr>
                <w:color w:val="000000"/>
                <w:sz w:val="20"/>
                <w:szCs w:val="20"/>
              </w:rPr>
              <w:t xml:space="preserve">ınması konusunda </w:t>
            </w:r>
            <w:r w:rsidR="000F0325" w:rsidRPr="000F0325">
              <w:rPr>
                <w:color w:val="000000"/>
                <w:sz w:val="20"/>
                <w:szCs w:val="20"/>
              </w:rPr>
              <w:t>ö</w:t>
            </w:r>
            <w:r w:rsidR="00256890">
              <w:rPr>
                <w:color w:val="000000"/>
                <w:sz w:val="20"/>
                <w:szCs w:val="20"/>
              </w:rPr>
              <w:t>ğ</w:t>
            </w:r>
            <w:r w:rsidR="000F0325" w:rsidRPr="000F0325">
              <w:rPr>
                <w:color w:val="000000"/>
                <w:sz w:val="20"/>
                <w:szCs w:val="20"/>
              </w:rPr>
              <w:t>rencilerin bilgilendirilmesi.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F7DC4" w:rsidP="00AF7D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Doğalgazı</w:t>
            </w:r>
            <w:r w:rsidRPr="00AF7DC4">
              <w:rPr>
                <w:color w:val="000000"/>
                <w:sz w:val="20"/>
                <w:szCs w:val="20"/>
              </w:rPr>
              <w:t>n yanma ürünleri, tesisat özellikleri, ekonomik uygulamalar ve tasar</w:t>
            </w:r>
            <w:r>
              <w:rPr>
                <w:color w:val="000000"/>
                <w:sz w:val="20"/>
                <w:szCs w:val="20"/>
              </w:rPr>
              <w:t>ı</w:t>
            </w:r>
            <w:r w:rsidRPr="00AF7DC4">
              <w:rPr>
                <w:color w:val="000000"/>
                <w:sz w:val="20"/>
                <w:szCs w:val="20"/>
              </w:rPr>
              <w:t>mla ilgili bilgi</w:t>
            </w:r>
            <w:r>
              <w:rPr>
                <w:color w:val="000000"/>
                <w:sz w:val="20"/>
                <w:szCs w:val="20"/>
              </w:rPr>
              <w:t>lerin kazanı</w:t>
            </w:r>
            <w:r w:rsidRPr="00AF7DC4">
              <w:rPr>
                <w:color w:val="000000"/>
                <w:sz w:val="20"/>
                <w:szCs w:val="20"/>
              </w:rPr>
              <w:t>lmas</w:t>
            </w:r>
            <w:r>
              <w:rPr>
                <w:color w:val="000000"/>
                <w:sz w:val="20"/>
                <w:szCs w:val="20"/>
              </w:rPr>
              <w:t>ı</w:t>
            </w:r>
            <w:r w:rsidRPr="00AF7DC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AF7DC4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627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"/>
              <w:gridCol w:w="6"/>
              <w:gridCol w:w="5032"/>
              <w:gridCol w:w="162"/>
            </w:tblGrid>
            <w:tr w:rsidR="00E12733" w:rsidRPr="005F2494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Giriş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Doğal gazın özellikleri.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 xml:space="preserve"> Gaz yatakları </w:t>
                  </w:r>
                  <w:proofErr w:type="spellStart"/>
                  <w:r w:rsidRPr="00E12733">
                    <w:rPr>
                      <w:color w:val="000000"/>
                      <w:sz w:val="20"/>
                      <w:szCs w:val="20"/>
                    </w:rPr>
                    <w:t>dağıtılabilirliği</w:t>
                  </w:r>
                  <w:proofErr w:type="spellEnd"/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Sondaj performansı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Tıkama performansı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Kuyu servis edilebilirliği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30226" w:rsidRPr="00E1273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30226" w:rsidRPr="00E12733">
                    <w:rPr>
                      <w:color w:val="000000"/>
                      <w:sz w:val="20"/>
                      <w:szCs w:val="20"/>
                    </w:rPr>
                    <w:t>Kuyu servis edilebilirliği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Ayırma.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Su giderme.</w:t>
                  </w:r>
                </w:p>
              </w:tc>
            </w:tr>
            <w:tr w:rsidR="00E12733" w:rsidRPr="00E12733" w:rsidTr="00C36F0B">
              <w:trPr>
                <w:trHeight w:val="360"/>
              </w:trPr>
              <w:tc>
                <w:tcPr>
                  <w:tcW w:w="85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141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Sıkıştırma ve soğutma.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Hacimsel ölçüm.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Taşıma.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30226" w:rsidRPr="00E1273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30226" w:rsidRPr="00E12733">
                    <w:rPr>
                      <w:color w:val="000000"/>
                      <w:sz w:val="20"/>
                      <w:szCs w:val="20"/>
                    </w:rPr>
                    <w:t>Taşıma.</w:t>
                  </w:r>
                </w:p>
              </w:tc>
            </w:tr>
            <w:tr w:rsidR="00E12733" w:rsidRPr="00E12733" w:rsidTr="00E12733">
              <w:trPr>
                <w:gridAfter w:val="1"/>
                <w:wAfter w:w="129" w:type="pct"/>
                <w:trHeight w:val="360"/>
              </w:trPr>
              <w:tc>
                <w:tcPr>
                  <w:tcW w:w="863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lastRenderedPageBreak/>
                    <w:t>14. Hafta</w:t>
                  </w:r>
                </w:p>
              </w:tc>
              <w:tc>
                <w:tcPr>
                  <w:tcW w:w="40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12733" w:rsidRPr="00E12733" w:rsidRDefault="00E12733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E12733">
                    <w:rPr>
                      <w:color w:val="000000"/>
                      <w:sz w:val="20"/>
                      <w:szCs w:val="20"/>
                    </w:rPr>
                    <w:t> Özel Problemler.</w:t>
                  </w:r>
                </w:p>
              </w:tc>
            </w:tr>
          </w:tbl>
          <w:p w:rsidR="00CA5FFE" w:rsidRPr="00AF7DC4" w:rsidRDefault="00CA5FFE" w:rsidP="00E12733">
            <w:pPr>
              <w:pStyle w:val="ListeParagraf"/>
              <w:ind w:left="933" w:hanging="213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1560B3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05"/>
              <w:gridCol w:w="775"/>
              <w:gridCol w:w="865"/>
              <w:gridCol w:w="101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75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BB7E06" w:rsidRPr="003F5AB5" w:rsidTr="00B0533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7E06" w:rsidRPr="003F5AB5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B7E06" w:rsidRDefault="00BB7E06" w:rsidP="00B3022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9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5"/>
              <w:gridCol w:w="3504"/>
              <w:gridCol w:w="22"/>
              <w:gridCol w:w="223"/>
              <w:gridCol w:w="23"/>
              <w:gridCol w:w="303"/>
              <w:gridCol w:w="25"/>
              <w:gridCol w:w="324"/>
              <w:gridCol w:w="26"/>
              <w:gridCol w:w="279"/>
              <w:gridCol w:w="32"/>
              <w:gridCol w:w="229"/>
            </w:tblGrid>
            <w:tr w:rsidR="00EB6712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F2494" w:rsidRDefault="00800488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gereksinimleri karşılayacak şekilde tasarlama becerisi; bu amaçla modern tasarım yöntemlerini uygulama becerisi. 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lastRenderedPageBreak/>
                    <w:t>4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30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 w:rsidRPr="00182402"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</w:t>
                  </w: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16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182402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6F0B" w:rsidRPr="005F2494" w:rsidTr="00C36F0B">
              <w:trPr>
                <w:trHeight w:val="160"/>
                <w:jc w:val="center"/>
              </w:trPr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505050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9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CF0CDE" w:rsidRDefault="00C36F0B" w:rsidP="00B302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F2494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36F0B" w:rsidRPr="005F2494" w:rsidRDefault="00C36F0B" w:rsidP="00B3022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5F2494" w:rsidRDefault="00800488" w:rsidP="0074081A">
            <w:pPr>
              <w:rPr>
                <w:color w:val="000000"/>
                <w:sz w:val="18"/>
                <w:szCs w:val="18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953381" w:rsidP="0095338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</w:t>
            </w:r>
            <w:r w:rsidR="00650499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Muzaffer BALBAŞI</w:t>
            </w:r>
          </w:p>
          <w:p w:rsidR="00953381" w:rsidRPr="009D7E45" w:rsidRDefault="0031112B" w:rsidP="00953381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31112B">
              <w:rPr>
                <w:color w:val="000000"/>
                <w:sz w:val="20"/>
                <w:szCs w:val="20"/>
              </w:rPr>
              <w:t>mbalbasi@gazi.edu.tr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30226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33CA6"/>
    <w:rsid w:val="00097EE8"/>
    <w:rsid w:val="000F0325"/>
    <w:rsid w:val="001560B3"/>
    <w:rsid w:val="00256890"/>
    <w:rsid w:val="0031112B"/>
    <w:rsid w:val="00322D4E"/>
    <w:rsid w:val="004C2BD0"/>
    <w:rsid w:val="00525AEC"/>
    <w:rsid w:val="00547956"/>
    <w:rsid w:val="00576514"/>
    <w:rsid w:val="005F0750"/>
    <w:rsid w:val="005F2494"/>
    <w:rsid w:val="00650499"/>
    <w:rsid w:val="007032D9"/>
    <w:rsid w:val="00755E6E"/>
    <w:rsid w:val="00800488"/>
    <w:rsid w:val="00857EE4"/>
    <w:rsid w:val="00866B45"/>
    <w:rsid w:val="00953381"/>
    <w:rsid w:val="00AF7DC4"/>
    <w:rsid w:val="00B30226"/>
    <w:rsid w:val="00BB7E06"/>
    <w:rsid w:val="00BC3562"/>
    <w:rsid w:val="00BD126D"/>
    <w:rsid w:val="00C36F0B"/>
    <w:rsid w:val="00C66435"/>
    <w:rsid w:val="00CA5FFE"/>
    <w:rsid w:val="00CF3E79"/>
    <w:rsid w:val="00DF443F"/>
    <w:rsid w:val="00E12733"/>
    <w:rsid w:val="00E60BB9"/>
    <w:rsid w:val="00E95BE6"/>
    <w:rsid w:val="00EA3E49"/>
    <w:rsid w:val="00EB6712"/>
    <w:rsid w:val="00ED7139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2018-06-04T07:51:00Z</dcterms:created>
  <dcterms:modified xsi:type="dcterms:W3CDTF">2018-08-15T10:05:00Z</dcterms:modified>
</cp:coreProperties>
</file>